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BEE" w:rsidRPr="00EB0362" w:rsidRDefault="00B64BEE" w:rsidP="00B64BEE">
      <w:pPr>
        <w:spacing w:after="0" w:line="240" w:lineRule="auto"/>
        <w:jc w:val="center"/>
        <w:rPr>
          <w:rFonts w:ascii="Book Antiqua" w:eastAsia="MS ??" w:hAnsi="Book Antiqua"/>
          <w:b/>
          <w:i/>
          <w:sz w:val="24"/>
          <w:szCs w:val="24"/>
        </w:rPr>
      </w:pP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  <w:t xml:space="preserve">            </w:t>
      </w:r>
      <w:r w:rsidR="00776A21">
        <w:rPr>
          <w:rFonts w:ascii="Book Antiqua" w:eastAsia="MS ??" w:hAnsi="Book Antiqua"/>
          <w:b/>
          <w:sz w:val="28"/>
          <w:szCs w:val="24"/>
        </w:rPr>
        <w:t xml:space="preserve">                </w:t>
      </w:r>
      <w:bookmarkStart w:id="0" w:name="_GoBack"/>
      <w:bookmarkEnd w:id="0"/>
      <w:r w:rsidR="00B45B2C">
        <w:rPr>
          <w:rFonts w:ascii="Book Antiqua" w:eastAsia="MS ??" w:hAnsi="Book Antiqua"/>
          <w:b/>
          <w:i/>
          <w:sz w:val="24"/>
          <w:szCs w:val="24"/>
        </w:rPr>
        <w:t>Образец № 5</w:t>
      </w:r>
    </w:p>
    <w:p w:rsidR="00B64BEE" w:rsidRDefault="00B64BEE" w:rsidP="00B64BEE">
      <w:pPr>
        <w:spacing w:after="0" w:line="240" w:lineRule="auto"/>
        <w:jc w:val="center"/>
        <w:rPr>
          <w:rFonts w:ascii="Book Antiqua" w:eastAsia="MS ??" w:hAnsi="Book Antiqua"/>
          <w:b/>
          <w:sz w:val="28"/>
          <w:szCs w:val="24"/>
        </w:rPr>
      </w:pPr>
    </w:p>
    <w:p w:rsidR="00B64BEE" w:rsidRPr="002F35F8" w:rsidRDefault="00B64BEE" w:rsidP="00B64BEE">
      <w:pPr>
        <w:spacing w:after="0" w:line="240" w:lineRule="auto"/>
        <w:jc w:val="center"/>
        <w:rPr>
          <w:rFonts w:ascii="Book Antiqua" w:eastAsia="MS ??" w:hAnsi="Book Antiqua"/>
          <w:b/>
          <w:sz w:val="28"/>
          <w:szCs w:val="24"/>
        </w:rPr>
      </w:pPr>
      <w:r w:rsidRPr="002F35F8">
        <w:rPr>
          <w:rFonts w:ascii="Book Antiqua" w:eastAsia="MS ??" w:hAnsi="Book Antiqua"/>
          <w:b/>
          <w:sz w:val="28"/>
          <w:szCs w:val="24"/>
        </w:rPr>
        <w:t>ДЕКЛАРАЦИЯ</w:t>
      </w:r>
    </w:p>
    <w:p w:rsidR="00B64BEE" w:rsidRPr="002F35F8" w:rsidRDefault="00B45B2C" w:rsidP="00B64BEE">
      <w:pPr>
        <w:spacing w:after="0" w:line="240" w:lineRule="auto"/>
        <w:jc w:val="center"/>
        <w:rPr>
          <w:rFonts w:ascii="Book Antiqua" w:eastAsia="MS ??" w:hAnsi="Book Antiqua"/>
          <w:b/>
          <w:sz w:val="24"/>
          <w:szCs w:val="24"/>
        </w:rPr>
      </w:pPr>
      <w:r>
        <w:rPr>
          <w:rFonts w:ascii="Book Antiqua" w:eastAsia="MS ??" w:hAnsi="Book Antiqua"/>
          <w:b/>
          <w:sz w:val="24"/>
          <w:szCs w:val="24"/>
        </w:rPr>
        <w:t xml:space="preserve">по чл. 54, ал. 1, т. 3 – 6 </w:t>
      </w:r>
      <w:r w:rsidR="00B64BEE" w:rsidRPr="002F35F8">
        <w:rPr>
          <w:rFonts w:ascii="Book Antiqua" w:eastAsia="MS ??" w:hAnsi="Book Antiqua"/>
          <w:b/>
          <w:sz w:val="24"/>
          <w:szCs w:val="24"/>
        </w:rPr>
        <w:t>от ЗОП</w:t>
      </w:r>
    </w:p>
    <w:p w:rsidR="00B64BEE" w:rsidRPr="002F35F8" w:rsidRDefault="00B64BEE" w:rsidP="00B64BEE">
      <w:pPr>
        <w:spacing w:after="0" w:line="240" w:lineRule="auto"/>
        <w:ind w:right="50"/>
        <w:jc w:val="both"/>
        <w:rPr>
          <w:rFonts w:ascii="Book Antiqua" w:eastAsia="MS ??" w:hAnsi="Book Antiqua"/>
          <w:color w:val="000000"/>
          <w:sz w:val="24"/>
          <w:szCs w:val="24"/>
        </w:rPr>
      </w:pPr>
    </w:p>
    <w:p w:rsidR="00B64BEE" w:rsidRDefault="00B64BEE" w:rsidP="00B64BEE">
      <w:pPr>
        <w:spacing w:after="0" w:line="240" w:lineRule="auto"/>
        <w:ind w:left="-450" w:right="-288" w:firstLine="540"/>
        <w:jc w:val="both"/>
        <w:rPr>
          <w:rFonts w:ascii="Book Antiqua" w:eastAsia="MS ??" w:hAnsi="Book Antiqua"/>
          <w:color w:val="000000"/>
          <w:sz w:val="24"/>
          <w:szCs w:val="24"/>
        </w:rPr>
      </w:pPr>
    </w:p>
    <w:p w:rsidR="00D361FC" w:rsidRPr="00D361FC" w:rsidRDefault="00B64BEE" w:rsidP="00D361FC">
      <w:pPr>
        <w:spacing w:after="0" w:line="240" w:lineRule="auto"/>
        <w:ind w:left="-450" w:right="-288" w:firstLine="540"/>
        <w:jc w:val="both"/>
        <w:rPr>
          <w:rFonts w:ascii="Book Antiqua" w:eastAsia="MS ??" w:hAnsi="Book Antiqua"/>
          <w:sz w:val="24"/>
          <w:szCs w:val="24"/>
        </w:rPr>
      </w:pPr>
      <w:r w:rsidRPr="002F35F8">
        <w:rPr>
          <w:rFonts w:ascii="Book Antiqua" w:eastAsia="MS ??" w:hAnsi="Book Antiqua"/>
          <w:color w:val="000000"/>
          <w:sz w:val="24"/>
          <w:szCs w:val="24"/>
        </w:rPr>
        <w:t xml:space="preserve">Долуподписаният/ата ........................................................................................ </w:t>
      </w:r>
      <w:r w:rsidRPr="002F35F8">
        <w:rPr>
          <w:rFonts w:ascii="Book Antiqua" w:eastAsia="MS ??" w:hAnsi="Book Antiqua"/>
          <w:i/>
          <w:color w:val="000000"/>
          <w:sz w:val="24"/>
          <w:szCs w:val="24"/>
        </w:rPr>
        <w:t>(трите имена),</w:t>
      </w:r>
      <w:r w:rsidRPr="002F35F8">
        <w:rPr>
          <w:rFonts w:ascii="Book Antiqua" w:eastAsia="MS ??" w:hAnsi="Book Antiqua"/>
          <w:color w:val="000000"/>
          <w:sz w:val="24"/>
          <w:szCs w:val="24"/>
        </w:rPr>
        <w:t xml:space="preserve">в качеството си на ............................................................................ </w:t>
      </w:r>
      <w:r w:rsidRPr="002F35F8">
        <w:rPr>
          <w:rFonts w:ascii="Book Antiqua" w:eastAsia="MS ??" w:hAnsi="Book Antiqua"/>
          <w:i/>
          <w:color w:val="000000"/>
          <w:sz w:val="24"/>
          <w:szCs w:val="24"/>
        </w:rPr>
        <w:t xml:space="preserve">(посочва се длъжността) </w:t>
      </w:r>
      <w:r w:rsidRPr="002F35F8">
        <w:rPr>
          <w:rFonts w:ascii="Book Antiqua" w:eastAsia="MS ??" w:hAnsi="Book Antiqua"/>
          <w:sz w:val="24"/>
          <w:szCs w:val="24"/>
        </w:rPr>
        <w:t xml:space="preserve">на .................................................................................... </w:t>
      </w:r>
      <w:r w:rsidRPr="002F35F8">
        <w:rPr>
          <w:rFonts w:ascii="Book Antiqua" w:eastAsia="MS ??" w:hAnsi="Book Antiqua"/>
          <w:i/>
          <w:sz w:val="24"/>
          <w:szCs w:val="24"/>
        </w:rPr>
        <w:t>(наименование на участника/ подизпълнителя/ трето лице -</w:t>
      </w:r>
      <w:r w:rsidRPr="002F35F8">
        <w:rPr>
          <w:rFonts w:ascii="Book Antiqua" w:hAnsi="Book Antiqua"/>
          <w:i/>
          <w:sz w:val="24"/>
          <w:szCs w:val="24"/>
        </w:rPr>
        <w:t>невярното се зачертава)</w:t>
      </w:r>
      <w:r w:rsidRPr="002F35F8">
        <w:rPr>
          <w:rFonts w:ascii="Book Antiqua" w:hAnsi="Book Antiqua"/>
          <w:sz w:val="24"/>
          <w:szCs w:val="24"/>
        </w:rPr>
        <w:t>.</w:t>
      </w:r>
      <w:r w:rsidRPr="002F35F8">
        <w:rPr>
          <w:rFonts w:ascii="Book Antiqua" w:eastAsia="MS ??" w:hAnsi="Book Antiqua"/>
          <w:sz w:val="24"/>
          <w:szCs w:val="24"/>
        </w:rPr>
        <w:t xml:space="preserve">ЕИК/БУЛСТАТ......................................................................., със седалище и адрес на управление .................................................................................................. в изпълнение на чл. 54, ал. 1 от ЗОП, във връзка с чл. 97, ал. 5 от ППЗОП и в съответствие с изискванията на възложителя </w:t>
      </w:r>
      <w:r w:rsidR="00E571F7">
        <w:rPr>
          <w:rFonts w:ascii="Book Antiqua" w:eastAsia="MS ??" w:hAnsi="Book Antiqua"/>
          <w:sz w:val="24"/>
          <w:szCs w:val="24"/>
        </w:rPr>
        <w:t xml:space="preserve">за участие в </w:t>
      </w:r>
      <w:r w:rsidRPr="002F35F8">
        <w:rPr>
          <w:rFonts w:ascii="Book Antiqua" w:eastAsia="MS ??" w:hAnsi="Book Antiqua"/>
          <w:sz w:val="24"/>
          <w:szCs w:val="24"/>
        </w:rPr>
        <w:t>обществена поръчка с предмет</w:t>
      </w:r>
      <w:r w:rsidR="00D361FC">
        <w:rPr>
          <w:rFonts w:ascii="Book Antiqua" w:eastAsia="MS ??" w:hAnsi="Book Antiqua"/>
          <w:sz w:val="24"/>
          <w:szCs w:val="24"/>
        </w:rPr>
        <w:t>:</w:t>
      </w:r>
      <w:r w:rsidR="00D361FC" w:rsidRPr="00D361FC">
        <w:rPr>
          <w:rFonts w:ascii="Times New Roman" w:eastAsia="Times New Roman" w:hAnsi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D361FC" w:rsidRPr="00D361F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,</w:t>
      </w:r>
    </w:p>
    <w:p w:rsidR="00B64BEE" w:rsidRPr="002F35F8" w:rsidRDefault="00B64BEE" w:rsidP="00B64BEE">
      <w:pPr>
        <w:spacing w:after="0" w:line="240" w:lineRule="auto"/>
        <w:ind w:left="2160" w:hanging="2160"/>
        <w:jc w:val="center"/>
        <w:rPr>
          <w:rFonts w:ascii="Book Antiqua" w:eastAsia="MS ??" w:hAnsi="Book Antiqua"/>
          <w:b/>
          <w:sz w:val="24"/>
          <w:szCs w:val="24"/>
        </w:rPr>
      </w:pPr>
    </w:p>
    <w:p w:rsidR="00B64BEE" w:rsidRDefault="00B64BEE" w:rsidP="00B64BEE">
      <w:pPr>
        <w:spacing w:after="0" w:line="240" w:lineRule="auto"/>
        <w:ind w:left="2160" w:hanging="2160"/>
        <w:jc w:val="center"/>
        <w:rPr>
          <w:rFonts w:ascii="Book Antiqua" w:eastAsia="MS ??" w:hAnsi="Book Antiqua"/>
          <w:b/>
          <w:sz w:val="24"/>
          <w:szCs w:val="24"/>
        </w:rPr>
      </w:pPr>
    </w:p>
    <w:p w:rsidR="00B64BEE" w:rsidRPr="002F35F8" w:rsidRDefault="00B64BEE" w:rsidP="00B64BEE">
      <w:pPr>
        <w:spacing w:after="0" w:line="240" w:lineRule="auto"/>
        <w:ind w:left="2160" w:hanging="2160"/>
        <w:jc w:val="center"/>
        <w:rPr>
          <w:rFonts w:ascii="Book Antiqua" w:eastAsia="MS ??" w:hAnsi="Book Antiqua"/>
          <w:b/>
          <w:sz w:val="24"/>
          <w:szCs w:val="24"/>
        </w:rPr>
      </w:pPr>
      <w:r w:rsidRPr="002F35F8">
        <w:rPr>
          <w:rFonts w:ascii="Book Antiqua" w:eastAsia="MS ??" w:hAnsi="Book Antiqua"/>
          <w:b/>
          <w:sz w:val="24"/>
          <w:szCs w:val="24"/>
        </w:rPr>
        <w:t>Д Е К Л А Р И Р А М:</w:t>
      </w:r>
    </w:p>
    <w:p w:rsidR="00B64BEE" w:rsidRPr="002F35F8" w:rsidRDefault="00B64BEE" w:rsidP="00B64BEE">
      <w:pPr>
        <w:spacing w:after="0" w:line="240" w:lineRule="auto"/>
        <w:jc w:val="both"/>
        <w:rPr>
          <w:rFonts w:ascii="Book Antiqua" w:eastAsia="MS ??" w:hAnsi="Book Antiqua"/>
          <w:color w:val="000000"/>
          <w:sz w:val="24"/>
          <w:szCs w:val="24"/>
        </w:rPr>
      </w:pPr>
    </w:p>
    <w:p w:rsidR="00B64BEE" w:rsidRPr="002F35F8" w:rsidRDefault="00B64BEE" w:rsidP="00B64B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  <w:lang w:eastAsia="bg-BG"/>
        </w:rPr>
      </w:pPr>
      <w:r w:rsidRPr="002F35F8">
        <w:rPr>
          <w:rFonts w:ascii="Book Antiqua" w:hAnsi="Book Antiqua"/>
          <w:sz w:val="24"/>
          <w:szCs w:val="24"/>
          <w:lang w:eastAsia="bg-BG"/>
        </w:rPr>
        <w:t>1. Участникът/подизпълнителят/третото лице (</w:t>
      </w:r>
      <w:r w:rsidRPr="002F35F8">
        <w:rPr>
          <w:rFonts w:ascii="Book Antiqua" w:hAnsi="Book Antiqua"/>
          <w:i/>
          <w:sz w:val="24"/>
          <w:szCs w:val="24"/>
        </w:rPr>
        <w:t>невярното се зачертава)</w:t>
      </w:r>
      <w:r w:rsidRPr="002F35F8">
        <w:rPr>
          <w:rFonts w:ascii="Book Antiqua" w:hAnsi="Book Antiqua"/>
          <w:sz w:val="24"/>
          <w:szCs w:val="24"/>
          <w:lang w:eastAsia="bg-BG"/>
        </w:rPr>
        <w:t>, който представлявам:</w:t>
      </w:r>
    </w:p>
    <w:p w:rsidR="0064041D" w:rsidRPr="0064041D" w:rsidRDefault="0064041D" w:rsidP="0064041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84" w:firstLine="709"/>
        <w:jc w:val="both"/>
        <w:rPr>
          <w:rFonts w:ascii="Book Antiqua" w:hAnsi="Book Antiqua"/>
          <w:sz w:val="24"/>
          <w:szCs w:val="24"/>
          <w:lang w:eastAsia="bg-BG"/>
        </w:rPr>
      </w:pPr>
      <w:r w:rsidRPr="0064041D">
        <w:rPr>
          <w:rFonts w:ascii="Book Antiqua" w:hAnsi="Book Antiqua"/>
          <w:sz w:val="24"/>
          <w:szCs w:val="24"/>
          <w:lang w:eastAsia="bg-BG"/>
        </w:rPr>
        <w:t xml:space="preserve">няма задължения </w:t>
      </w:r>
      <w:r w:rsidRPr="0064041D">
        <w:rPr>
          <w:rFonts w:ascii="Book Antiqua" w:hAnsi="Book Antiqua"/>
          <w:color w:val="000000"/>
          <w:sz w:val="24"/>
          <w:szCs w:val="24"/>
          <w:shd w:val="clear" w:color="auto" w:fill="FEFEFE"/>
        </w:rPr>
        <w:t>задължения за данъци и задължителни осигурителни вноски по смисъла на </w:t>
      </w:r>
      <w:r w:rsidRPr="0064041D">
        <w:rPr>
          <w:rStyle w:val="newdocreference"/>
          <w:rFonts w:ascii="Book Antiqua" w:eastAsia="MS Mincho" w:hAnsi="Book Antiqua"/>
          <w:color w:val="000000"/>
          <w:sz w:val="24"/>
          <w:szCs w:val="24"/>
          <w:shd w:val="clear" w:color="auto" w:fill="FEFEFE"/>
        </w:rPr>
        <w:t>чл. 162, ал. 2, т. 1 от Данъчно-осигурителния процесуален кодекс</w:t>
      </w:r>
      <w:r w:rsidRPr="0064041D">
        <w:rPr>
          <w:rFonts w:ascii="Book Antiqua" w:hAnsi="Book Antiqua"/>
          <w:color w:val="000000"/>
          <w:sz w:val="24"/>
          <w:szCs w:val="24"/>
          <w:shd w:val="clear" w:color="auto" w:fill="FEFEFE"/>
        </w:rPr>
        <w:t> 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</w:t>
      </w:r>
      <w:r w:rsidRPr="0064041D">
        <w:rPr>
          <w:rFonts w:ascii="Book Antiqua" w:hAnsi="Book Antiqua"/>
          <w:sz w:val="24"/>
          <w:szCs w:val="24"/>
          <w:lang w:eastAsia="bg-BG"/>
        </w:rPr>
        <w:t>, или</w:t>
      </w:r>
    </w:p>
    <w:p w:rsidR="00B64BEE" w:rsidRPr="0064041D" w:rsidRDefault="00B64BEE" w:rsidP="0064041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right="-284" w:firstLine="709"/>
        <w:jc w:val="both"/>
        <w:rPr>
          <w:rFonts w:ascii="Book Antiqua" w:hAnsi="Book Antiqua"/>
          <w:sz w:val="24"/>
          <w:szCs w:val="24"/>
          <w:lang w:eastAsia="bg-BG"/>
        </w:rPr>
      </w:pPr>
      <w:r w:rsidRPr="0064041D">
        <w:rPr>
          <w:rFonts w:ascii="Book Antiqua" w:hAnsi="Book Antiqua"/>
          <w:sz w:val="24"/>
          <w:szCs w:val="24"/>
        </w:rPr>
        <w:t xml:space="preserve">има </w:t>
      </w:r>
      <w:r w:rsidR="0064041D" w:rsidRPr="0064041D">
        <w:rPr>
          <w:rFonts w:ascii="Book Antiqua" w:hAnsi="Book Antiqua"/>
          <w:sz w:val="24"/>
          <w:szCs w:val="24"/>
          <w:lang w:eastAsia="bg-BG"/>
        </w:rPr>
        <w:t xml:space="preserve">няма задължения </w:t>
      </w:r>
      <w:r w:rsidR="0064041D" w:rsidRPr="0064041D">
        <w:rPr>
          <w:rFonts w:ascii="Book Antiqua" w:hAnsi="Book Antiqua"/>
          <w:color w:val="000000"/>
          <w:sz w:val="24"/>
          <w:szCs w:val="24"/>
          <w:shd w:val="clear" w:color="auto" w:fill="FEFEFE"/>
        </w:rPr>
        <w:t>задължения за данъци и задължителни осигурителни вноски по смисъла на </w:t>
      </w:r>
      <w:r w:rsidR="0064041D" w:rsidRPr="0064041D">
        <w:rPr>
          <w:rStyle w:val="newdocreference"/>
          <w:rFonts w:ascii="Book Antiqua" w:eastAsia="MS Mincho" w:hAnsi="Book Antiqua"/>
          <w:color w:val="000000"/>
          <w:sz w:val="24"/>
          <w:szCs w:val="24"/>
          <w:shd w:val="clear" w:color="auto" w:fill="FEFEFE"/>
        </w:rPr>
        <w:t>чл. 162, ал. 2, т. 1 от Данъчно-осигурителния процесуален кодекс</w:t>
      </w:r>
      <w:r w:rsidR="0064041D" w:rsidRPr="0064041D">
        <w:rPr>
          <w:rFonts w:ascii="Book Antiqua" w:hAnsi="Book Antiqua"/>
          <w:color w:val="000000"/>
          <w:sz w:val="24"/>
          <w:szCs w:val="24"/>
          <w:shd w:val="clear" w:color="auto" w:fill="FEFEFE"/>
        </w:rPr>
        <w:t> 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</w:t>
      </w:r>
      <w:r w:rsidR="0064041D" w:rsidRPr="0064041D">
        <w:rPr>
          <w:rFonts w:ascii="Book Antiqua" w:hAnsi="Book Antiqua"/>
          <w:sz w:val="24"/>
          <w:szCs w:val="24"/>
          <w:lang w:eastAsia="bg-BG"/>
        </w:rPr>
        <w:t>, или</w:t>
      </w:r>
    </w:p>
    <w:p w:rsidR="00B64BEE" w:rsidRDefault="00B64BEE" w:rsidP="00B64BEE">
      <w:pPr>
        <w:spacing w:after="0" w:line="240" w:lineRule="auto"/>
        <w:ind w:firstLine="720"/>
        <w:jc w:val="both"/>
        <w:rPr>
          <w:rFonts w:ascii="Book Antiqua" w:hAnsi="Book Antiqua"/>
          <w:b/>
          <w:sz w:val="24"/>
          <w:szCs w:val="24"/>
        </w:rPr>
      </w:pPr>
      <w:r w:rsidRPr="002F35F8">
        <w:rPr>
          <w:rFonts w:ascii="Book Antiqua" w:hAnsi="Book Antiqua"/>
          <w:b/>
          <w:sz w:val="24"/>
          <w:szCs w:val="24"/>
        </w:rPr>
        <w:t>(невярното обстоятелство се зачертава)</w:t>
      </w:r>
    </w:p>
    <w:p w:rsidR="00B64BEE" w:rsidRPr="002F35F8" w:rsidRDefault="00B64BEE" w:rsidP="00B64BEE">
      <w:pPr>
        <w:spacing w:after="0" w:line="240" w:lineRule="auto"/>
        <w:ind w:firstLine="720"/>
        <w:jc w:val="both"/>
        <w:rPr>
          <w:rFonts w:ascii="Book Antiqua" w:hAnsi="Book Antiqua"/>
          <w:b/>
          <w:sz w:val="24"/>
          <w:szCs w:val="24"/>
        </w:rPr>
      </w:pPr>
    </w:p>
    <w:p w:rsidR="00B64BEE" w:rsidRDefault="00B64BEE" w:rsidP="00B64BEE">
      <w:pPr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</w:rPr>
      </w:pPr>
      <w:r w:rsidRPr="002F35F8">
        <w:rPr>
          <w:rFonts w:ascii="Book Antiqua" w:hAnsi="Book Antiqua"/>
          <w:sz w:val="24"/>
          <w:szCs w:val="24"/>
        </w:rPr>
        <w:t>2. Не е налице неравнопоставеност в случаите по чл. 44, ал. 5 от ЗОП.</w:t>
      </w:r>
    </w:p>
    <w:p w:rsidR="00B64BEE" w:rsidRPr="002F35F8" w:rsidRDefault="00B64BEE" w:rsidP="00B64BEE">
      <w:pPr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</w:rPr>
      </w:pPr>
    </w:p>
    <w:p w:rsidR="00B64BEE" w:rsidRPr="002F35F8" w:rsidRDefault="00B64BEE" w:rsidP="00B64BEE">
      <w:pPr>
        <w:spacing w:after="0" w:line="240" w:lineRule="auto"/>
        <w:ind w:right="-247" w:firstLine="720"/>
        <w:jc w:val="both"/>
        <w:rPr>
          <w:rFonts w:ascii="Book Antiqua" w:hAnsi="Book Antiqua"/>
          <w:sz w:val="24"/>
          <w:szCs w:val="24"/>
        </w:rPr>
      </w:pPr>
      <w:r w:rsidRPr="002F35F8">
        <w:rPr>
          <w:rFonts w:ascii="Book Antiqua" w:hAnsi="Book Antiqua"/>
          <w:sz w:val="24"/>
          <w:szCs w:val="24"/>
        </w:rPr>
        <w:t xml:space="preserve">3. За участника/подизпълнителя/третото лице </w:t>
      </w:r>
      <w:r w:rsidRPr="002F35F8">
        <w:rPr>
          <w:rFonts w:ascii="Book Antiqua" w:hAnsi="Book Antiqua"/>
          <w:i/>
          <w:sz w:val="24"/>
          <w:szCs w:val="24"/>
        </w:rPr>
        <w:t>(невярното се зачертава)</w:t>
      </w:r>
      <w:r w:rsidRPr="002F35F8">
        <w:rPr>
          <w:rFonts w:ascii="Book Antiqua" w:hAnsi="Book Antiqua"/>
          <w:sz w:val="24"/>
          <w:szCs w:val="24"/>
        </w:rPr>
        <w:t>, който представлявам, не е установено, че:</w:t>
      </w:r>
    </w:p>
    <w:p w:rsidR="00B64BEE" w:rsidRPr="002F35F8" w:rsidRDefault="00B64BEE" w:rsidP="00B64BEE">
      <w:pPr>
        <w:spacing w:after="0" w:line="240" w:lineRule="auto"/>
        <w:ind w:right="-247" w:firstLine="720"/>
        <w:jc w:val="both"/>
        <w:rPr>
          <w:rFonts w:ascii="Book Antiqua" w:hAnsi="Book Antiqua"/>
          <w:sz w:val="24"/>
          <w:szCs w:val="24"/>
          <w:lang w:eastAsia="bg-BG"/>
        </w:rPr>
      </w:pPr>
      <w:r w:rsidRPr="002F35F8">
        <w:rPr>
          <w:rFonts w:ascii="Book Antiqua" w:hAnsi="Book Antiqua"/>
          <w:sz w:val="24"/>
          <w:szCs w:val="24"/>
        </w:rPr>
        <w:t>- 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</w:r>
      <w:r w:rsidRPr="002F35F8">
        <w:rPr>
          <w:rFonts w:ascii="Book Antiqua" w:hAnsi="Book Antiqua"/>
          <w:sz w:val="24"/>
          <w:szCs w:val="24"/>
          <w:lang w:eastAsia="bg-BG"/>
        </w:rPr>
        <w:t xml:space="preserve"> или </w:t>
      </w:r>
    </w:p>
    <w:p w:rsidR="00B64BEE" w:rsidRPr="002F35F8" w:rsidRDefault="00B64BEE" w:rsidP="00B64BEE">
      <w:pPr>
        <w:spacing w:after="0" w:line="240" w:lineRule="auto"/>
        <w:ind w:right="-247" w:firstLine="720"/>
        <w:jc w:val="both"/>
        <w:rPr>
          <w:rFonts w:ascii="Book Antiqua" w:hAnsi="Book Antiqua"/>
          <w:sz w:val="24"/>
          <w:szCs w:val="24"/>
        </w:rPr>
      </w:pPr>
      <w:r w:rsidRPr="002F35F8">
        <w:rPr>
          <w:rFonts w:ascii="Book Antiqua" w:hAnsi="Book Antiqua"/>
          <w:sz w:val="24"/>
          <w:szCs w:val="24"/>
          <w:lang w:eastAsia="bg-BG"/>
        </w:rPr>
        <w:t>-</w:t>
      </w:r>
      <w:r w:rsidRPr="002F35F8">
        <w:rPr>
          <w:rFonts w:ascii="Book Antiqua" w:hAnsi="Book Antiqua"/>
          <w:sz w:val="24"/>
          <w:szCs w:val="24"/>
        </w:rPr>
        <w:t xml:space="preserve"> не е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 w:rsidRPr="002F35F8">
        <w:rPr>
          <w:rFonts w:ascii="Book Antiqua" w:hAnsi="Book Antiqua"/>
          <w:sz w:val="24"/>
          <w:szCs w:val="24"/>
          <w:lang w:eastAsia="bg-BG"/>
        </w:rPr>
        <w:t>.</w:t>
      </w:r>
    </w:p>
    <w:p w:rsidR="0064041D" w:rsidRPr="0064041D" w:rsidRDefault="0064041D" w:rsidP="0064041D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Book Antiqua" w:hAnsi="Book Antiqua"/>
          <w:sz w:val="24"/>
          <w:szCs w:val="24"/>
          <w:lang w:eastAsia="bg-BG"/>
        </w:rPr>
      </w:pPr>
      <w:r>
        <w:rPr>
          <w:rFonts w:ascii="Book Antiqua" w:hAnsi="Book Antiqua"/>
          <w:sz w:val="24"/>
          <w:szCs w:val="24"/>
          <w:lang w:val="en-US"/>
        </w:rPr>
        <w:lastRenderedPageBreak/>
        <w:t>4</w:t>
      </w:r>
      <w:r>
        <w:rPr>
          <w:rFonts w:ascii="Book Antiqua" w:hAnsi="Book Antiqua"/>
          <w:sz w:val="24"/>
          <w:szCs w:val="24"/>
        </w:rPr>
        <w:t xml:space="preserve">. </w:t>
      </w:r>
      <w:r w:rsidRPr="0064041D">
        <w:rPr>
          <w:rFonts w:ascii="Book Antiqua" w:hAnsi="Book Antiqua"/>
          <w:sz w:val="24"/>
          <w:szCs w:val="24"/>
        </w:rPr>
        <w:t>За у</w:t>
      </w:r>
      <w:r w:rsidRPr="0064041D">
        <w:rPr>
          <w:rFonts w:ascii="Book Antiqua" w:hAnsi="Book Antiqua"/>
          <w:sz w:val="24"/>
          <w:szCs w:val="24"/>
          <w:lang w:eastAsia="bg-BG"/>
        </w:rPr>
        <w:t>частникът/подизпълнителят/третото лице (</w:t>
      </w:r>
      <w:r w:rsidRPr="0064041D">
        <w:rPr>
          <w:rFonts w:ascii="Book Antiqua" w:hAnsi="Book Antiqua"/>
          <w:i/>
          <w:sz w:val="24"/>
          <w:szCs w:val="24"/>
        </w:rPr>
        <w:t>невярното се зачертава)</w:t>
      </w:r>
      <w:r w:rsidRPr="0064041D">
        <w:rPr>
          <w:rFonts w:ascii="Book Antiqua" w:hAnsi="Book Antiqua"/>
          <w:sz w:val="24"/>
          <w:szCs w:val="24"/>
          <w:lang w:eastAsia="bg-BG"/>
        </w:rPr>
        <w:t>, н</w:t>
      </w:r>
      <w:r w:rsidRPr="0064041D">
        <w:rPr>
          <w:rFonts w:ascii="Book Antiqua" w:hAnsi="Book Antiqua"/>
          <w:color w:val="000000"/>
          <w:sz w:val="24"/>
          <w:szCs w:val="24"/>
          <w:lang w:eastAsia="bg-BG"/>
        </w:rPr>
        <w:t>е е установено с влязло в сила наказателно постановление или съдебно решение, 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установен.</w:t>
      </w:r>
    </w:p>
    <w:p w:rsidR="00B64BEE" w:rsidRPr="0064041D" w:rsidRDefault="00B64BEE" w:rsidP="00B64BEE">
      <w:pPr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</w:rPr>
      </w:pPr>
    </w:p>
    <w:p w:rsidR="00B64BEE" w:rsidRPr="002F35F8" w:rsidRDefault="00B64BEE" w:rsidP="00B64BEE">
      <w:pPr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</w:rPr>
      </w:pPr>
      <w:r w:rsidRPr="002F35F8">
        <w:rPr>
          <w:rFonts w:ascii="Book Antiqua" w:hAnsi="Book Antiqua"/>
          <w:sz w:val="24"/>
          <w:szCs w:val="24"/>
        </w:rPr>
        <w:t>Известно ми е, че за неверни данни нося наказателна отговорност по чл. 313 от НК.</w:t>
      </w:r>
    </w:p>
    <w:p w:rsidR="00B64BEE" w:rsidRPr="002F35F8" w:rsidRDefault="00B64BEE" w:rsidP="00B64BEE">
      <w:pPr>
        <w:spacing w:after="0" w:line="240" w:lineRule="auto"/>
        <w:jc w:val="both"/>
        <w:rPr>
          <w:rFonts w:ascii="Book Antiqua" w:eastAsia="MS ??" w:hAnsi="Book Antiqua"/>
          <w:color w:val="000000"/>
          <w:sz w:val="24"/>
          <w:szCs w:val="24"/>
        </w:rPr>
      </w:pPr>
    </w:p>
    <w:p w:rsidR="00B64BEE" w:rsidRPr="002F35F8" w:rsidRDefault="00B64BEE" w:rsidP="00B64BEE">
      <w:pPr>
        <w:spacing w:after="0" w:line="240" w:lineRule="auto"/>
        <w:jc w:val="both"/>
        <w:rPr>
          <w:rFonts w:ascii="Book Antiqua" w:eastAsia="MS ??" w:hAnsi="Book Antiqua"/>
          <w:color w:val="000000"/>
          <w:sz w:val="24"/>
          <w:szCs w:val="24"/>
        </w:rPr>
      </w:pPr>
    </w:p>
    <w:p w:rsidR="00B64BEE" w:rsidRPr="002F35F8" w:rsidRDefault="00B64BEE" w:rsidP="00B64BEE">
      <w:pPr>
        <w:spacing w:after="0" w:line="240" w:lineRule="auto"/>
        <w:jc w:val="both"/>
        <w:rPr>
          <w:rFonts w:ascii="Book Antiqua" w:eastAsia="MS ??" w:hAnsi="Book Antiqua"/>
          <w:color w:val="000000"/>
          <w:sz w:val="24"/>
          <w:szCs w:val="24"/>
        </w:rPr>
      </w:pPr>
      <w:r w:rsidRPr="002F35F8">
        <w:rPr>
          <w:rFonts w:ascii="Book Antiqua" w:eastAsia="MS ??" w:hAnsi="Book Antiqua"/>
          <w:color w:val="000000"/>
          <w:sz w:val="24"/>
          <w:szCs w:val="24"/>
        </w:rPr>
        <w:t xml:space="preserve">..................................... г.                 </w:t>
      </w:r>
      <w:r w:rsidRPr="002F35F8">
        <w:rPr>
          <w:rFonts w:ascii="Book Antiqua" w:eastAsia="MS ??" w:hAnsi="Book Antiqua"/>
          <w:color w:val="000000"/>
          <w:sz w:val="24"/>
          <w:szCs w:val="24"/>
        </w:rPr>
        <w:tab/>
        <w:t xml:space="preserve">                   </w:t>
      </w:r>
      <w:r>
        <w:rPr>
          <w:rFonts w:ascii="Book Antiqua" w:eastAsia="MS ??" w:hAnsi="Book Antiqua"/>
          <w:color w:val="000000"/>
          <w:sz w:val="24"/>
          <w:szCs w:val="24"/>
        </w:rPr>
        <w:t xml:space="preserve">       </w:t>
      </w:r>
      <w:r w:rsidRPr="002F35F8">
        <w:rPr>
          <w:rFonts w:ascii="Book Antiqua" w:eastAsia="MS ??" w:hAnsi="Book Antiqua"/>
          <w:color w:val="000000"/>
          <w:sz w:val="24"/>
          <w:szCs w:val="24"/>
        </w:rPr>
        <w:t>Декларатор: ...................................</w:t>
      </w:r>
    </w:p>
    <w:p w:rsidR="00B64BEE" w:rsidRPr="002F35F8" w:rsidRDefault="00B64BEE" w:rsidP="00B64BEE">
      <w:pPr>
        <w:spacing w:after="0" w:line="240" w:lineRule="auto"/>
        <w:jc w:val="both"/>
        <w:rPr>
          <w:rFonts w:ascii="Book Antiqua" w:eastAsia="MS ??" w:hAnsi="Book Antiqua"/>
          <w:color w:val="000000"/>
          <w:sz w:val="24"/>
          <w:szCs w:val="24"/>
        </w:rPr>
      </w:pPr>
      <w:r w:rsidRPr="002F35F8">
        <w:rPr>
          <w:rFonts w:ascii="Book Antiqua" w:eastAsia="MS ??" w:hAnsi="Book Antiqua"/>
          <w:color w:val="000000"/>
          <w:sz w:val="24"/>
          <w:szCs w:val="24"/>
        </w:rPr>
        <w:t xml:space="preserve">(дата на подписване)             </w:t>
      </w:r>
      <w:r w:rsidRPr="002F35F8">
        <w:rPr>
          <w:rFonts w:ascii="Book Antiqua" w:eastAsia="MS ??" w:hAnsi="Book Antiqua"/>
          <w:color w:val="000000"/>
          <w:sz w:val="24"/>
          <w:szCs w:val="24"/>
        </w:rPr>
        <w:tab/>
      </w:r>
      <w:r w:rsidRPr="002F35F8">
        <w:rPr>
          <w:rFonts w:ascii="Book Antiqua" w:eastAsia="MS ??" w:hAnsi="Book Antiqua"/>
          <w:color w:val="000000"/>
          <w:sz w:val="24"/>
          <w:szCs w:val="24"/>
        </w:rPr>
        <w:tab/>
      </w:r>
      <w:r w:rsidRPr="002F35F8">
        <w:rPr>
          <w:rFonts w:ascii="Book Antiqua" w:eastAsia="MS ??" w:hAnsi="Book Antiqua"/>
          <w:color w:val="000000"/>
          <w:sz w:val="24"/>
          <w:szCs w:val="24"/>
        </w:rPr>
        <w:tab/>
      </w:r>
      <w:r w:rsidRPr="002F35F8">
        <w:rPr>
          <w:rFonts w:ascii="Book Antiqua" w:eastAsia="MS ??" w:hAnsi="Book Antiqua"/>
          <w:color w:val="000000"/>
          <w:sz w:val="24"/>
          <w:szCs w:val="24"/>
        </w:rPr>
        <w:tab/>
      </w:r>
      <w:r>
        <w:rPr>
          <w:rFonts w:ascii="Book Antiqua" w:eastAsia="MS ??" w:hAnsi="Book Antiqua"/>
          <w:color w:val="000000"/>
          <w:sz w:val="24"/>
          <w:szCs w:val="24"/>
        </w:rPr>
        <w:t xml:space="preserve">          </w:t>
      </w:r>
      <w:r w:rsidRPr="002F35F8">
        <w:rPr>
          <w:rFonts w:ascii="Book Antiqua" w:eastAsia="MS ??" w:hAnsi="Book Antiqua"/>
          <w:color w:val="000000"/>
          <w:sz w:val="24"/>
          <w:szCs w:val="24"/>
        </w:rPr>
        <w:t xml:space="preserve"> (подпис и печат)              </w:t>
      </w:r>
    </w:p>
    <w:p w:rsidR="00B64BEE" w:rsidRPr="002F35F8" w:rsidRDefault="00B64BEE" w:rsidP="00B64BEE">
      <w:pPr>
        <w:spacing w:after="0" w:line="240" w:lineRule="auto"/>
        <w:jc w:val="both"/>
        <w:rPr>
          <w:rFonts w:ascii="Book Antiqua" w:eastAsia="Times New Roman" w:hAnsi="Book Antiqua"/>
          <w:b/>
          <w:sz w:val="24"/>
          <w:szCs w:val="24"/>
        </w:rPr>
      </w:pPr>
    </w:p>
    <w:p w:rsidR="00765517" w:rsidRDefault="00765517"/>
    <w:sectPr w:rsidR="00765517" w:rsidSect="00776A21">
      <w:pgSz w:w="11906" w:h="16838"/>
      <w:pgMar w:top="851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Gothic"/>
    <w:charset w:val="8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BEE"/>
    <w:rsid w:val="0064041D"/>
    <w:rsid w:val="00765517"/>
    <w:rsid w:val="00776A21"/>
    <w:rsid w:val="00971448"/>
    <w:rsid w:val="00B45B2C"/>
    <w:rsid w:val="00B64BEE"/>
    <w:rsid w:val="00C60F95"/>
    <w:rsid w:val="00D361FC"/>
    <w:rsid w:val="00E10179"/>
    <w:rsid w:val="00E571F7"/>
    <w:rsid w:val="00EB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815AD-5F65-40EE-A545-24DFA265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BE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ewdocreference">
    <w:name w:val="newdocreference"/>
    <w:basedOn w:val="DefaultParagraphFont"/>
    <w:rsid w:val="0064041D"/>
  </w:style>
  <w:style w:type="paragraph" w:styleId="ListParagraph">
    <w:name w:val="List Paragraph"/>
    <w:basedOn w:val="Normal"/>
    <w:uiPriority w:val="34"/>
    <w:qFormat/>
    <w:rsid w:val="00640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6</cp:revision>
  <dcterms:created xsi:type="dcterms:W3CDTF">2018-02-13T08:27:00Z</dcterms:created>
  <dcterms:modified xsi:type="dcterms:W3CDTF">2020-02-10T11:58:00Z</dcterms:modified>
</cp:coreProperties>
</file>